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B161" w14:textId="5B20995A" w:rsidR="00B135A8" w:rsidRPr="00B135A8" w:rsidRDefault="00635482" w:rsidP="00B135A8">
      <w:pPr>
        <w:pStyle w:val="Title"/>
        <w:keepLines/>
        <w:spacing w:before="480"/>
        <w:contextualSpacing w:val="0"/>
        <w:outlineLvl w:val="0"/>
        <w:rPr>
          <w:b/>
          <w:bCs/>
          <w:color w:val="292A81"/>
          <w:spacing w:val="0"/>
          <w:kern w:val="0"/>
          <w:sz w:val="28"/>
          <w:szCs w:val="28"/>
          <w:lang w:val="nl-BE"/>
        </w:rPr>
      </w:pPr>
      <w:r>
        <w:rPr>
          <w:b/>
          <w:color w:val="292A81"/>
          <w:sz w:val="28"/>
          <w:lang w:val="nl-BE"/>
        </w:rPr>
        <w:t>A</w:t>
      </w:r>
      <w:r w:rsidR="00B135A8" w:rsidRPr="00B135A8">
        <w:rPr>
          <w:b/>
          <w:color w:val="292A81"/>
          <w:sz w:val="28"/>
          <w:lang w:val="nl-BE"/>
        </w:rPr>
        <w:t>anspreekpunten (versie nr. x)</w:t>
      </w:r>
    </w:p>
    <w:p w14:paraId="4E7BCBBA" w14:textId="77777777" w:rsidR="00B135A8" w:rsidRPr="00B135A8" w:rsidRDefault="00B135A8" w:rsidP="00B135A8">
      <w:pPr>
        <w:rPr>
          <w:lang w:val="nl-BE"/>
        </w:rPr>
      </w:pPr>
    </w:p>
    <w:p w14:paraId="7E437136" w14:textId="77777777" w:rsidR="00B135A8" w:rsidRPr="00B135A8" w:rsidRDefault="00B135A8" w:rsidP="00B135A8">
      <w:pPr>
        <w:rPr>
          <w:u w:val="single"/>
          <w:lang w:val="nl-BE"/>
        </w:rPr>
      </w:pPr>
      <w:r w:rsidRPr="00B135A8">
        <w:rPr>
          <w:b/>
          <w:u w:val="single"/>
          <w:lang w:val="nl-BE"/>
        </w:rPr>
        <w:t xml:space="preserve">Aanspreekpunt(en) voor algemene vragen over het ingediende dossier  </w:t>
      </w:r>
    </w:p>
    <w:p w14:paraId="7C5B323A" w14:textId="77777777" w:rsidR="00B135A8" w:rsidRPr="00B135A8" w:rsidRDefault="00B135A8" w:rsidP="00B135A8">
      <w:pPr>
        <w:rPr>
          <w:rFonts w:cs="Tahoma"/>
          <w:szCs w:val="20"/>
          <w:lang w:val="nl-BE"/>
        </w:rPr>
      </w:pPr>
      <w:r w:rsidRPr="00B135A8">
        <w:rPr>
          <w:lang w:val="nl-BE"/>
        </w:rPr>
        <w:t>Indien er meerdere aanspreekpunten zijn, gelieve een tabel per persoon in te vullen</w:t>
      </w:r>
    </w:p>
    <w:p w14:paraId="51A2E6F6" w14:textId="77777777" w:rsidR="00B135A8" w:rsidRPr="00B135A8" w:rsidRDefault="00B135A8" w:rsidP="00B135A8">
      <w:pPr>
        <w:rPr>
          <w:rFonts w:cs="Tahoma"/>
          <w:szCs w:val="2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135A8" w:rsidRPr="00443A9B" w14:paraId="1D237DA4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1834A00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Naam</w:t>
            </w:r>
          </w:p>
        </w:tc>
        <w:tc>
          <w:tcPr>
            <w:tcW w:w="5948" w:type="dxa"/>
          </w:tcPr>
          <w:p w14:paraId="54BACBA6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79E54D8F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597CA5A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Voornaam</w:t>
            </w:r>
          </w:p>
        </w:tc>
        <w:tc>
          <w:tcPr>
            <w:tcW w:w="5948" w:type="dxa"/>
          </w:tcPr>
          <w:p w14:paraId="5B3ACD5D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1F1A4668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CDD72EA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 xml:space="preserve">Functie </w:t>
            </w:r>
          </w:p>
        </w:tc>
        <w:tc>
          <w:tcPr>
            <w:tcW w:w="5948" w:type="dxa"/>
          </w:tcPr>
          <w:p w14:paraId="068E608A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2B9A70A0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E0BC711" w14:textId="77777777" w:rsid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 xml:space="preserve">Naam van de werkgever </w:t>
            </w:r>
          </w:p>
        </w:tc>
        <w:tc>
          <w:tcPr>
            <w:tcW w:w="5948" w:type="dxa"/>
          </w:tcPr>
          <w:p w14:paraId="34E0B55D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635482" w14:paraId="0F41EE49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5EDF7AAC" w14:textId="77777777" w:rsidR="00B135A8" w:rsidRP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  <w:lang w:val="nl-BE"/>
              </w:rPr>
            </w:pPr>
            <w:r w:rsidRPr="00B135A8">
              <w:rPr>
                <w:lang w:val="nl-BE"/>
              </w:rPr>
              <w:t xml:space="preserve">Adres van de werkgever </w:t>
            </w:r>
          </w:p>
          <w:p w14:paraId="3E71FC70" w14:textId="77777777" w:rsidR="00B135A8" w:rsidRPr="00B135A8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  <w:lang w:val="nl-BE"/>
              </w:rPr>
            </w:pPr>
            <w:r w:rsidRPr="00B135A8">
              <w:rPr>
                <w:lang w:val="nl-BE"/>
              </w:rPr>
              <w:t>Straat en nummer</w:t>
            </w:r>
          </w:p>
        </w:tc>
        <w:tc>
          <w:tcPr>
            <w:tcW w:w="5948" w:type="dxa"/>
          </w:tcPr>
          <w:p w14:paraId="35EE3A5E" w14:textId="77777777" w:rsidR="00B135A8" w:rsidRP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4"/>
                <w:szCs w:val="24"/>
                <w:lang w:val="nl-BE"/>
              </w:rPr>
            </w:pPr>
          </w:p>
        </w:tc>
      </w:tr>
      <w:tr w:rsidR="00B135A8" w:rsidRPr="00443A9B" w14:paraId="5025885D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F5F1A98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 xml:space="preserve">Postnummer </w:t>
            </w:r>
          </w:p>
        </w:tc>
        <w:tc>
          <w:tcPr>
            <w:tcW w:w="5948" w:type="dxa"/>
          </w:tcPr>
          <w:p w14:paraId="2E8C1C46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039B01BD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AED36F2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>Stad</w:t>
            </w:r>
          </w:p>
        </w:tc>
        <w:tc>
          <w:tcPr>
            <w:tcW w:w="5948" w:type="dxa"/>
          </w:tcPr>
          <w:p w14:paraId="0961AF9E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5A80F4A3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C9E721F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>Land</w:t>
            </w:r>
          </w:p>
        </w:tc>
        <w:tc>
          <w:tcPr>
            <w:tcW w:w="5948" w:type="dxa"/>
          </w:tcPr>
          <w:p w14:paraId="158CED86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1812561A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2035EB95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Telefoonnummer</w:t>
            </w:r>
          </w:p>
        </w:tc>
        <w:tc>
          <w:tcPr>
            <w:tcW w:w="5948" w:type="dxa"/>
          </w:tcPr>
          <w:p w14:paraId="4F9B68DA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1434AD50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127DF44C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E-mailadres</w:t>
            </w:r>
          </w:p>
        </w:tc>
        <w:tc>
          <w:tcPr>
            <w:tcW w:w="5948" w:type="dxa"/>
          </w:tcPr>
          <w:p w14:paraId="0511BAB7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43E99DB2" w14:textId="77777777" w:rsidR="00B135A8" w:rsidRDefault="00B135A8" w:rsidP="00B135A8"/>
    <w:p w14:paraId="74538203" w14:textId="77777777" w:rsidR="00B135A8" w:rsidRPr="00B135A8" w:rsidRDefault="00B135A8" w:rsidP="00B135A8">
      <w:pPr>
        <w:rPr>
          <w:u w:val="single"/>
          <w:lang w:val="nl-BE"/>
        </w:rPr>
      </w:pPr>
      <w:r w:rsidRPr="00B135A8">
        <w:rPr>
          <w:b/>
          <w:u w:val="single"/>
          <w:lang w:val="nl-BE"/>
        </w:rPr>
        <w:t>Aanspreekpunt(en) voor de technische elementen (facultatief)</w:t>
      </w:r>
    </w:p>
    <w:p w14:paraId="42AFB0D0" w14:textId="77777777" w:rsidR="00B135A8" w:rsidRPr="00B135A8" w:rsidRDefault="00B135A8" w:rsidP="00B135A8">
      <w:pPr>
        <w:rPr>
          <w:rFonts w:cs="Tahoma"/>
          <w:szCs w:val="20"/>
          <w:lang w:val="nl-BE"/>
        </w:rPr>
      </w:pPr>
      <w:r w:rsidRPr="00B135A8">
        <w:rPr>
          <w:lang w:val="nl-BE"/>
        </w:rPr>
        <w:t>Indien er meerdere aanspreekpunten zijn, gelieve een tabel per persoon in te vullen</w:t>
      </w:r>
    </w:p>
    <w:p w14:paraId="691F01FD" w14:textId="77777777" w:rsidR="00B135A8" w:rsidRPr="00B135A8" w:rsidRDefault="00B135A8" w:rsidP="00B135A8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135A8" w:rsidRPr="00443A9B" w14:paraId="557A20AD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59C2C5C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Naam</w:t>
            </w:r>
          </w:p>
        </w:tc>
        <w:tc>
          <w:tcPr>
            <w:tcW w:w="5948" w:type="dxa"/>
          </w:tcPr>
          <w:p w14:paraId="335EC361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6F5DC940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9446EC7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Voornaam</w:t>
            </w:r>
          </w:p>
        </w:tc>
        <w:tc>
          <w:tcPr>
            <w:tcW w:w="5948" w:type="dxa"/>
          </w:tcPr>
          <w:p w14:paraId="615AB1A4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73DC7FE9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BFE92EF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 xml:space="preserve">Functie </w:t>
            </w:r>
          </w:p>
        </w:tc>
        <w:tc>
          <w:tcPr>
            <w:tcW w:w="5948" w:type="dxa"/>
          </w:tcPr>
          <w:p w14:paraId="7057D03C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74AA6550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6D24000F" w14:textId="77777777" w:rsid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 xml:space="preserve">Naam van de werkgever </w:t>
            </w:r>
          </w:p>
        </w:tc>
        <w:tc>
          <w:tcPr>
            <w:tcW w:w="5948" w:type="dxa"/>
          </w:tcPr>
          <w:p w14:paraId="19232761" w14:textId="77777777" w:rsidR="00B135A8" w:rsidRPr="005F2DCC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635482" w14:paraId="71FF8412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47FDAD4A" w14:textId="77777777" w:rsidR="00B135A8" w:rsidRP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  <w:lang w:val="nl-BE"/>
              </w:rPr>
            </w:pPr>
            <w:r w:rsidRPr="00B135A8">
              <w:rPr>
                <w:lang w:val="nl-BE"/>
              </w:rPr>
              <w:t xml:space="preserve">Adres van de werkgever </w:t>
            </w:r>
          </w:p>
          <w:p w14:paraId="69EDDA34" w14:textId="77777777" w:rsidR="00B135A8" w:rsidRPr="00B135A8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  <w:lang w:val="nl-BE"/>
              </w:rPr>
            </w:pPr>
            <w:r w:rsidRPr="00B135A8">
              <w:rPr>
                <w:lang w:val="nl-BE"/>
              </w:rPr>
              <w:t>Straat en nummer</w:t>
            </w:r>
          </w:p>
        </w:tc>
        <w:tc>
          <w:tcPr>
            <w:tcW w:w="5948" w:type="dxa"/>
          </w:tcPr>
          <w:p w14:paraId="64D8F36D" w14:textId="77777777" w:rsidR="00B135A8" w:rsidRPr="00B135A8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  <w:lang w:val="nl-BE"/>
              </w:rPr>
            </w:pPr>
          </w:p>
        </w:tc>
      </w:tr>
      <w:tr w:rsidR="00B135A8" w:rsidRPr="00443A9B" w14:paraId="5B4310C4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727AA0D2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 xml:space="preserve">Postnummer </w:t>
            </w:r>
          </w:p>
        </w:tc>
        <w:tc>
          <w:tcPr>
            <w:tcW w:w="5948" w:type="dxa"/>
          </w:tcPr>
          <w:p w14:paraId="657882E9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2A3D8580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36E70D2A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>Stad</w:t>
            </w:r>
          </w:p>
        </w:tc>
        <w:tc>
          <w:tcPr>
            <w:tcW w:w="5948" w:type="dxa"/>
          </w:tcPr>
          <w:p w14:paraId="58F0D58E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5A55C80B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15373BF8" w14:textId="77777777" w:rsidR="00B135A8" w:rsidRPr="00D90CA2" w:rsidRDefault="00B135A8" w:rsidP="00321F61">
            <w:pPr>
              <w:autoSpaceDE w:val="0"/>
              <w:autoSpaceDN w:val="0"/>
              <w:adjustRightInd w:val="0"/>
              <w:ind w:left="720"/>
              <w:jc w:val="left"/>
              <w:rPr>
                <w:rFonts w:cs="Tahoma"/>
                <w:szCs w:val="20"/>
              </w:rPr>
            </w:pPr>
            <w:r>
              <w:t>Land</w:t>
            </w:r>
          </w:p>
        </w:tc>
        <w:tc>
          <w:tcPr>
            <w:tcW w:w="5948" w:type="dxa"/>
          </w:tcPr>
          <w:p w14:paraId="030462FA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1E339386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27E822D2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Telefoonnummer</w:t>
            </w:r>
          </w:p>
        </w:tc>
        <w:tc>
          <w:tcPr>
            <w:tcW w:w="5948" w:type="dxa"/>
          </w:tcPr>
          <w:p w14:paraId="0F8C8E16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B135A8" w:rsidRPr="00443A9B" w14:paraId="361CC1AC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3BAF31A1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>E-mailadres</w:t>
            </w:r>
          </w:p>
        </w:tc>
        <w:tc>
          <w:tcPr>
            <w:tcW w:w="5948" w:type="dxa"/>
          </w:tcPr>
          <w:p w14:paraId="4B0FBEEF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083EBE14" w14:textId="77777777" w:rsidR="00B135A8" w:rsidRDefault="00B135A8" w:rsidP="00B135A8"/>
    <w:p w14:paraId="6A0EA987" w14:textId="77777777" w:rsidR="00B135A8" w:rsidRPr="00B135A8" w:rsidRDefault="00B135A8" w:rsidP="00B135A8">
      <w:pPr>
        <w:rPr>
          <w:b/>
          <w:bCs/>
          <w:u w:val="single"/>
          <w:lang w:val="nl-BE"/>
        </w:rPr>
      </w:pPr>
      <w:r w:rsidRPr="00B135A8">
        <w:rPr>
          <w:b/>
          <w:u w:val="single"/>
          <w:lang w:val="nl-BE"/>
        </w:rPr>
        <w:t>E-mailadres dat gebruikt kan worden als geldig communicatiemiddel</w:t>
      </w:r>
      <w:r>
        <w:rPr>
          <w:rStyle w:val="FootnoteReference"/>
          <w:b/>
          <w:bCs/>
          <w:u w:val="single"/>
        </w:rPr>
        <w:footnoteReference w:id="1"/>
      </w:r>
      <w:r w:rsidRPr="00B135A8">
        <w:rPr>
          <w:b/>
          <w:u w:val="single"/>
          <w:lang w:val="nl-BE"/>
        </w:rPr>
        <w:t xml:space="preserve"> </w:t>
      </w:r>
    </w:p>
    <w:p w14:paraId="4F8A9CF3" w14:textId="77777777" w:rsidR="00B135A8" w:rsidRPr="00B135A8" w:rsidRDefault="00B135A8" w:rsidP="00B135A8">
      <w:pPr>
        <w:rPr>
          <w:b/>
          <w:bCs/>
          <w:u w:val="single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135A8" w:rsidRPr="00D90CA2" w14:paraId="27E2CBE9" w14:textId="77777777" w:rsidTr="00321F61">
        <w:trPr>
          <w:trHeight w:val="328"/>
        </w:trPr>
        <w:tc>
          <w:tcPr>
            <w:tcW w:w="3114" w:type="dxa"/>
            <w:shd w:val="clear" w:color="auto" w:fill="D9D9D9" w:themeFill="background1" w:themeFillShade="D9"/>
          </w:tcPr>
          <w:p w14:paraId="13B3E840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  <w:r>
              <w:t xml:space="preserve">E-mailadres </w:t>
            </w:r>
          </w:p>
        </w:tc>
        <w:tc>
          <w:tcPr>
            <w:tcW w:w="5948" w:type="dxa"/>
          </w:tcPr>
          <w:p w14:paraId="77E1AE25" w14:textId="77777777" w:rsidR="00B135A8" w:rsidRPr="00D90CA2" w:rsidRDefault="00B135A8" w:rsidP="00321F61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</w:tbl>
    <w:p w14:paraId="42B576E5" w14:textId="77777777" w:rsidR="00B135A8" w:rsidRPr="00F32436" w:rsidRDefault="00B135A8" w:rsidP="00B135A8">
      <w:pPr>
        <w:rPr>
          <w:b/>
          <w:bCs/>
          <w:u w:val="single"/>
        </w:rPr>
      </w:pPr>
    </w:p>
    <w:p w14:paraId="6F0F7CF7" w14:textId="77777777" w:rsidR="00F32436" w:rsidRPr="00B135A8" w:rsidRDefault="00F32436" w:rsidP="00B135A8"/>
    <w:sectPr w:rsidR="00F32436" w:rsidRPr="00B135A8" w:rsidSect="007F7A6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354F" w14:textId="77777777" w:rsidR="009F6326" w:rsidRDefault="009F6326" w:rsidP="009F6326">
      <w:r>
        <w:separator/>
      </w:r>
    </w:p>
  </w:endnote>
  <w:endnote w:type="continuationSeparator" w:id="0">
    <w:p w14:paraId="08C61116" w14:textId="77777777" w:rsidR="009F6326" w:rsidRDefault="009F6326" w:rsidP="009F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95"/>
      <w:docPartObj>
        <w:docPartGallery w:val="Page Numbers (Bottom of Page)"/>
        <w:docPartUnique/>
      </w:docPartObj>
    </w:sdtPr>
    <w:sdtEndPr/>
    <w:sdtContent>
      <w:p w14:paraId="1F170C2C" w14:textId="009513BF" w:rsidR="009F6326" w:rsidRDefault="009F632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6F67F7E" w14:textId="77777777" w:rsidR="009F6326" w:rsidRDefault="009F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E09C" w14:textId="77777777" w:rsidR="009F6326" w:rsidRDefault="009F6326" w:rsidP="009F6326">
      <w:r>
        <w:separator/>
      </w:r>
    </w:p>
  </w:footnote>
  <w:footnote w:type="continuationSeparator" w:id="0">
    <w:p w14:paraId="02FFFEB1" w14:textId="77777777" w:rsidR="009F6326" w:rsidRDefault="009F6326" w:rsidP="009F6326">
      <w:r>
        <w:continuationSeparator/>
      </w:r>
    </w:p>
  </w:footnote>
  <w:footnote w:id="1">
    <w:p w14:paraId="469F1372" w14:textId="77777777" w:rsidR="00B135A8" w:rsidRPr="00B135A8" w:rsidRDefault="00B135A8" w:rsidP="00B135A8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B135A8">
        <w:rPr>
          <w:lang w:val="nl-BE"/>
        </w:rPr>
        <w:t xml:space="preserve"> </w:t>
      </w:r>
      <w:r w:rsidRPr="00B135A8">
        <w:rPr>
          <w:rStyle w:val="cf01"/>
          <w:lang w:val="nl-BE"/>
        </w:rPr>
        <w:t>Met de hervorming van Boek I van het Burgerlijk Wetboek erkent de Belgische wetgever voortaan de e-mail als een juridisch geldig kennisgevingsmiddel. De ontvanger moet daartoe duidelijk het gebruik van zijn elektronisch adres aanvaard hebben. De aanvaarding van de ontvanger betreft een specifiek elektronisch adres.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11403"/>
    <w:multiLevelType w:val="multilevel"/>
    <w:tmpl w:val="67E657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0004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E8"/>
    <w:rsid w:val="00055B30"/>
    <w:rsid w:val="000E01A4"/>
    <w:rsid w:val="00270C6B"/>
    <w:rsid w:val="002D4D42"/>
    <w:rsid w:val="0039499B"/>
    <w:rsid w:val="00505464"/>
    <w:rsid w:val="00635482"/>
    <w:rsid w:val="00653D61"/>
    <w:rsid w:val="007F7A66"/>
    <w:rsid w:val="00872BDE"/>
    <w:rsid w:val="009A481B"/>
    <w:rsid w:val="009F6326"/>
    <w:rsid w:val="00A907E6"/>
    <w:rsid w:val="00B135A8"/>
    <w:rsid w:val="00B91BE8"/>
    <w:rsid w:val="00C45B34"/>
    <w:rsid w:val="00D6245E"/>
    <w:rsid w:val="00D90CA2"/>
    <w:rsid w:val="00DD0FDE"/>
    <w:rsid w:val="00EE22BB"/>
    <w:rsid w:val="00F004A6"/>
    <w:rsid w:val="00F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8881"/>
  <w15:chartTrackingRefBased/>
  <w15:docId w15:val="{312A95B0-0F30-4DB5-BE64-D791BBB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DE"/>
    <w:pPr>
      <w:spacing w:after="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A907E6"/>
    <w:pPr>
      <w:keepNext/>
      <w:keepLines/>
      <w:spacing w:before="240"/>
      <w:outlineLvl w:val="0"/>
    </w:pPr>
    <w:rPr>
      <w:rFonts w:eastAsiaTheme="majorEastAsia" w:cstheme="majorBidi"/>
      <w:color w:val="1B80B2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907E6"/>
    <w:pPr>
      <w:keepNext/>
      <w:keepLines/>
      <w:spacing w:before="40"/>
      <w:outlineLvl w:val="1"/>
    </w:pPr>
    <w:rPr>
      <w:rFonts w:eastAsiaTheme="majorEastAsia" w:cstheme="majorBidi"/>
      <w:color w:val="1B80B2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2BDE"/>
    <w:pPr>
      <w:keepLines/>
      <w:tabs>
        <w:tab w:val="left" w:pos="794"/>
      </w:tabs>
      <w:spacing w:before="200"/>
      <w:outlineLvl w:val="2"/>
    </w:pPr>
    <w:rPr>
      <w:rFonts w:eastAsia="Times New Roman" w:cs="Times New Roman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7E6"/>
    <w:rPr>
      <w:rFonts w:ascii="Tahoma" w:eastAsiaTheme="majorEastAsia" w:hAnsi="Tahoma" w:cstheme="majorBidi"/>
      <w:color w:val="1B80B2" w:themeColor="accent1" w:themeShade="BF"/>
      <w:sz w:val="4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07E6"/>
    <w:pPr>
      <w:contextualSpacing/>
    </w:pPr>
    <w:rPr>
      <w:rFonts w:eastAsiaTheme="majorEastAsia" w:cstheme="majorBidi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E6"/>
    <w:rPr>
      <w:rFonts w:ascii="Tahoma" w:eastAsiaTheme="majorEastAsia" w:hAnsi="Tahoma" w:cstheme="majorBidi"/>
      <w:spacing w:val="-10"/>
      <w:kern w:val="28"/>
      <w:sz w:val="76"/>
      <w:szCs w:val="56"/>
    </w:rPr>
  </w:style>
  <w:style w:type="character" w:customStyle="1" w:styleId="Heading2Char">
    <w:name w:val="Heading 2 Char"/>
    <w:basedOn w:val="DefaultParagraphFont"/>
    <w:link w:val="Heading2"/>
    <w:rsid w:val="00A907E6"/>
    <w:rPr>
      <w:rFonts w:ascii="Tahoma" w:eastAsiaTheme="majorEastAsia" w:hAnsi="Tahoma" w:cstheme="majorBidi"/>
      <w:color w:val="1B80B2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72BDE"/>
    <w:rPr>
      <w:rFonts w:ascii="Tahoma" w:eastAsia="Times New Roman" w:hAnsi="Tahoma" w:cs="Times New Roman"/>
      <w:b/>
      <w:bCs/>
      <w:color w:val="002060"/>
      <w:sz w:val="20"/>
      <w:lang w:val="fr-BE"/>
    </w:rPr>
  </w:style>
  <w:style w:type="table" w:styleId="TableGrid">
    <w:name w:val="Table Grid"/>
    <w:basedOn w:val="TableNormal"/>
    <w:uiPriority w:val="39"/>
    <w:rsid w:val="0087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B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BDE"/>
    <w:rPr>
      <w:rFonts w:ascii="Tahoma" w:hAnsi="Tahoma"/>
      <w:sz w:val="20"/>
      <w:szCs w:val="20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9F63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26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9F63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26"/>
    <w:rPr>
      <w:rFonts w:ascii="Tahoma" w:hAnsi="Tahoma"/>
      <w:sz w:val="20"/>
    </w:rPr>
  </w:style>
  <w:style w:type="paragraph" w:styleId="Revision">
    <w:name w:val="Revision"/>
    <w:hidden/>
    <w:uiPriority w:val="99"/>
    <w:semiHidden/>
    <w:rsid w:val="00F004A6"/>
    <w:pPr>
      <w:spacing w:after="0" w:line="240" w:lineRule="auto"/>
    </w:pPr>
    <w:rPr>
      <w:rFonts w:ascii="Tahoma" w:hAnsi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A6"/>
    <w:rPr>
      <w:rFonts w:ascii="Tahoma" w:hAnsi="Tahoma"/>
      <w:b/>
      <w:bCs/>
      <w:sz w:val="20"/>
      <w:szCs w:val="20"/>
      <w:lang w:val="fr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43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436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436"/>
    <w:rPr>
      <w:vertAlign w:val="superscript"/>
    </w:rPr>
  </w:style>
  <w:style w:type="character" w:customStyle="1" w:styleId="cf01">
    <w:name w:val="cf01"/>
    <w:basedOn w:val="DefaultParagraphFont"/>
    <w:rsid w:val="00F324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6" ma:contentTypeDescription="Een nieuw document maken." ma:contentTypeScope="" ma:versionID="bedc4594671a1339b064741958dca358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f34b1f117e4202d833f96867d6683cd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fcb1f17d5f4555baa428617776f0c1 xmlns="2b4b6fc7-bde4-44a8-8bca-a78eb25a27e9">
      <Terms xmlns="http://schemas.microsoft.com/office/infopath/2007/PartnerControls"/>
    </abfcb1f17d5f4555baa428617776f0c1>
    <Dossier_x0020_Number xmlns="2b4b6fc7-bde4-44a8-8bca-a78eb25a27e9">2021-000560</Dossier_x0020_Number>
    <_dlc_DocId xmlns="2b4b6fc7-bde4-44a8-8bca-a78eb25a27e9">DS23-1932324313-45</_dlc_DocId>
    <o3cf37d2a5d34fd7955003a053893e5e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Dutch</TermName>
          <TermId xmlns="http://schemas.microsoft.com/office/infopath/2007/PartnerControls">6a9e699e-14a6-4582-b99d-f214c5b8b963</TermId>
        </TermInfo>
      </Terms>
    </o3cf37d2a5d34fd7955003a053893e5e>
    <_dlc_DocIdUrl xmlns="2b4b6fc7-bde4-44a8-8bca-a78eb25a27e9">
      <Url>http://teamworkingspace.bipt.local/sites/dossiers2023/2/2023000195/_layouts/DocIdRedir.aspx?ID=DS23-1932324313-45</Url>
      <Description>DS23-1932324313-45</Description>
    </_dlc_DocIdUrl>
    <TaxCatchAll xmlns="2b4b6fc7-bde4-44a8-8bca-a78eb25a27e9">
      <Value>5</Value>
      <Value>88</Value>
    </TaxCatchAll>
    <QuickPartDocumentId xmlns="2b4b6fc7-bde4-44a8-8bca-a78eb25a27e9">DS23-1932324313-45</QuickPartDocumentId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CTR Network Security</TermName>
          <TermId xmlns="http://schemas.microsoft.com/office/infopath/2007/PartnerControls">cbba48aa-be04-499a-a2a0-65c82be43c1c</TermId>
        </TermInfo>
      </Terms>
    </d4ec9b080060429989fa5f940ee3f852>
    <Version_x0020_Published_x0020_To_x0020_Library xmlns="2b4b6fc7-bde4-44a8-8bca-a78eb25a27e9" xsi:nil="true"/>
    <Master_x0020_Id xmlns="2b4b6fc7-bde4-44a8-8bca-a78eb25a27e9" xsi:nil="true"/>
    <Version_x0020_Published_x0020_to_x0020_Internet xmlns="2b4b6fc7-bde4-44a8-8bca-a78eb25a27e9" xsi:nil="true"/>
    <History_x0020_of_x0020_Remarks xmlns="2b4b6fc7-bde4-44a8-8bca-a78eb25a27e9" xsi:nil="true"/>
    <Administrative xmlns="2b4b6fc7-bde4-44a8-8bca-a78eb25a27e9">false</Administrative>
    <Confidential1 xmlns="2b4b6fc7-bde4-44a8-8bca-a78eb25a27e9">false</Confidential1>
  </documentManagement>
</p:properties>
</file>

<file path=customXml/itemProps1.xml><?xml version="1.0" encoding="utf-8"?>
<ds:datastoreItem xmlns:ds="http://schemas.openxmlformats.org/officeDocument/2006/customXml" ds:itemID="{D21A7389-8D70-47DA-8C88-F1A7C64EDBCB}"/>
</file>

<file path=customXml/itemProps2.xml><?xml version="1.0" encoding="utf-8"?>
<ds:datastoreItem xmlns:ds="http://schemas.openxmlformats.org/officeDocument/2006/customXml" ds:itemID="{CDD0D0AF-93EB-4CF9-86DA-72B656F6AF93}"/>
</file>

<file path=customXml/itemProps3.xml><?xml version="1.0" encoding="utf-8"?>
<ds:datastoreItem xmlns:ds="http://schemas.openxmlformats.org/officeDocument/2006/customXml" ds:itemID="{D1B2CDC7-BBEC-4B76-9862-14839844EDBB}"/>
</file>

<file path=customXml/itemProps4.xml><?xml version="1.0" encoding="utf-8"?>
<ds:datastoreItem xmlns:ds="http://schemas.openxmlformats.org/officeDocument/2006/customXml" ds:itemID="{FE43C9CA-E227-4F03-AC09-457C5375750D}"/>
</file>

<file path=customXml/itemProps5.xml><?xml version="1.0" encoding="utf-8"?>
<ds:datastoreItem xmlns:ds="http://schemas.openxmlformats.org/officeDocument/2006/customXml" ds:itemID="{D975C482-AC56-4C18-8626-99E5B592BC66}"/>
</file>

<file path=customXml/itemProps6.xml><?xml version="1.0" encoding="utf-8"?>
<ds:datastoreItem xmlns:ds="http://schemas.openxmlformats.org/officeDocument/2006/customXml" ds:itemID="{BB50628C-44CC-4560-899E-02D567ACB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doc 3 points de contact - modèle de document_NL</dc:title>
  <dc:subject/>
  <dc:creator>Pierre-Yves Dethy</dc:creator>
  <cp:keywords/>
  <dc:description/>
  <cp:lastModifiedBy>Pierre-Yves Dethy</cp:lastModifiedBy>
  <cp:revision>15</cp:revision>
  <dcterms:created xsi:type="dcterms:W3CDTF">2023-01-02T15:24:00Z</dcterms:created>
  <dcterms:modified xsi:type="dcterms:W3CDTF">2023-05-15T21:39:00Z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514218fd064764993fc7f005d66e34">
    <vt:lpwstr/>
  </property>
  <property fmtid="{D5CDD505-2E9C-101B-9397-08002B2CF9AE}" pid="3" name="nd8a4f3b4df3473d8008d70ef4499b5e">
    <vt:lpwstr/>
  </property>
  <property fmtid="{D5CDD505-2E9C-101B-9397-08002B2CF9AE}" pid="4" name="Medium Type">
    <vt:lpwstr/>
  </property>
  <property fmtid="{D5CDD505-2E9C-101B-9397-08002B2CF9AE}" pid="5" name="ContentTypeId">
    <vt:lpwstr>0x0101004FA21861B553C741A1AA3F2E5831C1CC0507009B219235E488424E858FD5EE5506841D</vt:lpwstr>
  </property>
  <property fmtid="{D5CDD505-2E9C-101B-9397-08002B2CF9AE}" pid="6" name="Service1">
    <vt:lpwstr>88;#CTR Network Security|cbba48aa-be04-499a-a2a0-65c82be43c1c</vt:lpwstr>
  </property>
  <property fmtid="{D5CDD505-2E9C-101B-9397-08002B2CF9AE}" pid="7" name="Languages">
    <vt:lpwstr>5;#Dutch|6a9e699e-14a6-4582-b99d-f214c5b8b963</vt:lpwstr>
  </property>
  <property fmtid="{D5CDD505-2E9C-101B-9397-08002B2CF9AE}" pid="8" name="_dlc_DocIdItemGuid">
    <vt:lpwstr>a0ac9abe-dadd-4f74-88eb-693a1210725b</vt:lpwstr>
  </property>
  <property fmtid="{D5CDD505-2E9C-101B-9397-08002B2CF9AE}" pid="9" name="Document Type">
    <vt:lpwstr/>
  </property>
  <property fmtid="{D5CDD505-2E9C-101B-9397-08002B2CF9AE}" pid="10" name="Answer or Initiative">
    <vt:lpwstr/>
  </property>
</Properties>
</file>