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F4" w:rsidRDefault="00A21DF4" w:rsidP="00261AB8">
      <w:pPr>
        <w:shd w:val="clear" w:color="auto" w:fill="BFBFBF" w:themeFill="background1" w:themeFillShade="BF"/>
        <w:spacing w:after="0" w:line="240" w:lineRule="auto"/>
        <w:jc w:val="center"/>
        <w:rPr>
          <w:b/>
          <w:sz w:val="32"/>
          <w:lang w:val="fr-FR"/>
        </w:rPr>
      </w:pPr>
      <w:r>
        <w:rPr>
          <w:b/>
          <w:sz w:val="32"/>
          <w:lang w:val="fr-FR"/>
        </w:rPr>
        <w:t>Formulaire de requête</w:t>
      </w:r>
    </w:p>
    <w:p w:rsidR="00A21DF4" w:rsidRDefault="00261AB8" w:rsidP="00261AB8">
      <w:pPr>
        <w:shd w:val="clear" w:color="auto" w:fill="BFBFBF" w:themeFill="background1" w:themeFillShade="BF"/>
        <w:spacing w:after="0" w:line="240" w:lineRule="auto"/>
        <w:jc w:val="center"/>
        <w:rPr>
          <w:b/>
          <w:sz w:val="32"/>
          <w:lang w:val="fr-FR"/>
        </w:rPr>
      </w:pPr>
      <w:r w:rsidRPr="00A441E3">
        <w:rPr>
          <w:b/>
          <w:sz w:val="32"/>
          <w:lang w:val="fr-FR"/>
        </w:rPr>
        <w:t xml:space="preserve">pour le règlement </w:t>
      </w:r>
      <w:r w:rsidR="00564A45">
        <w:rPr>
          <w:b/>
          <w:sz w:val="32"/>
          <w:lang w:val="fr-FR"/>
        </w:rPr>
        <w:t>par l’</w:t>
      </w:r>
      <w:r w:rsidR="00A21DF4">
        <w:rPr>
          <w:b/>
          <w:sz w:val="32"/>
          <w:lang w:val="fr-FR"/>
        </w:rPr>
        <w:t>IBPT</w:t>
      </w:r>
    </w:p>
    <w:p w:rsidR="00261AB8" w:rsidRPr="00A441E3" w:rsidRDefault="00261AB8" w:rsidP="00261AB8">
      <w:pPr>
        <w:shd w:val="clear" w:color="auto" w:fill="BFBFBF" w:themeFill="background1" w:themeFillShade="BF"/>
        <w:spacing w:after="0" w:line="240" w:lineRule="auto"/>
        <w:jc w:val="center"/>
        <w:rPr>
          <w:b/>
          <w:sz w:val="32"/>
          <w:lang w:val="fr-FR"/>
        </w:rPr>
      </w:pPr>
      <w:r w:rsidRPr="00A441E3">
        <w:rPr>
          <w:b/>
          <w:sz w:val="32"/>
          <w:lang w:val="fr-FR"/>
        </w:rPr>
        <w:t xml:space="preserve">d’un litige </w:t>
      </w:r>
      <w:r w:rsidR="00564A45">
        <w:rPr>
          <w:b/>
          <w:sz w:val="32"/>
          <w:lang w:val="fr-FR"/>
        </w:rPr>
        <w:t>entre opérateurs</w:t>
      </w:r>
    </w:p>
    <w:p w:rsidR="00261AB8" w:rsidRPr="00A441E3" w:rsidRDefault="00261AB8" w:rsidP="00261AB8">
      <w:pPr>
        <w:spacing w:after="0" w:line="240" w:lineRule="auto"/>
        <w:jc w:val="center"/>
        <w:rPr>
          <w:i/>
          <w:lang w:val="fr-FR"/>
        </w:rPr>
      </w:pPr>
      <w:r w:rsidRPr="00A441E3">
        <w:rPr>
          <w:i/>
          <w:lang w:val="fr-FR"/>
        </w:rPr>
        <w:t>(loi du 17 janvier 2003 concernant les recours et le traitement des litiges à l'occasion de la loi du 17 janvier 2003 relative au statut du régulateur des secteurs des postes et télécommunications belges)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A441E3" w:rsidRDefault="00261AB8" w:rsidP="00261AB8">
      <w:pPr>
        <w:spacing w:after="0" w:line="240" w:lineRule="auto"/>
        <w:rPr>
          <w:lang w:val="fr-FR"/>
        </w:rPr>
      </w:pPr>
    </w:p>
    <w:p w:rsidR="00261AB8" w:rsidRPr="00623662" w:rsidRDefault="00261AB8" w:rsidP="00261AB8">
      <w:pPr>
        <w:pStyle w:val="ListParagraph"/>
        <w:numPr>
          <w:ilvl w:val="0"/>
          <w:numId w:val="2"/>
        </w:numPr>
        <w:spacing w:after="0" w:line="240" w:lineRule="auto"/>
        <w:rPr>
          <w:b/>
          <w:lang w:val="fr-FR"/>
        </w:rPr>
      </w:pPr>
      <w:r w:rsidRPr="00623662">
        <w:rPr>
          <w:b/>
          <w:lang w:val="fr-FR"/>
        </w:rPr>
        <w:t>Identité des parties</w:t>
      </w:r>
    </w:p>
    <w:p w:rsidR="00261AB8" w:rsidRPr="00A441E3" w:rsidRDefault="00261AB8" w:rsidP="00261AB8">
      <w:pPr>
        <w:spacing w:after="0" w:line="240" w:lineRule="auto"/>
        <w:rPr>
          <w:lang w:val="fr-FR"/>
        </w:rPr>
      </w:pPr>
    </w:p>
    <w:p w:rsidR="00261AB8" w:rsidRPr="00623662" w:rsidRDefault="00261AB8" w:rsidP="00261AB8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 w:rsidRPr="00623662">
        <w:rPr>
          <w:u w:val="single"/>
          <w:lang w:val="fr-FR"/>
        </w:rPr>
        <w:t>Identité du requérant et/ou du représentant légal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A441E3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Nom :</w:t>
      </w:r>
    </w:p>
    <w:p w:rsidR="00261AB8" w:rsidRPr="00A441E3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Prénom :</w:t>
      </w:r>
    </w:p>
    <w:p w:rsidR="00261AB8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Domicile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Adresse postale :</w:t>
      </w:r>
    </w:p>
    <w:p w:rsidR="00261AB8" w:rsidRPr="00A441E3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Code postal / localité (pays)</w:t>
      </w:r>
    </w:p>
    <w:p w:rsidR="00261AB8" w:rsidRDefault="00261AB8" w:rsidP="00261AB8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Numéro de téléphone :</w:t>
      </w:r>
    </w:p>
    <w:p w:rsidR="00261AB8" w:rsidRPr="000C5A9A" w:rsidRDefault="00261AB8" w:rsidP="00261AB8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Adresse électronique :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A441E3" w:rsidRDefault="00261AB8" w:rsidP="00261AB8">
      <w:pPr>
        <w:spacing w:after="0" w:line="240" w:lineRule="auto"/>
        <w:ind w:left="360"/>
        <w:rPr>
          <w:i/>
          <w:u w:val="single"/>
          <w:lang w:val="fr-FR"/>
        </w:rPr>
      </w:pPr>
      <w:r w:rsidRPr="00A441E3">
        <w:rPr>
          <w:i/>
          <w:u w:val="single"/>
          <w:lang w:val="fr-FR"/>
        </w:rPr>
        <w:t>Si personne morale :</w:t>
      </w:r>
    </w:p>
    <w:p w:rsidR="00261AB8" w:rsidRDefault="00261AB8" w:rsidP="00261AB8">
      <w:pPr>
        <w:spacing w:after="0" w:line="240" w:lineRule="auto"/>
        <w:ind w:left="360"/>
        <w:rPr>
          <w:lang w:val="fr-FR"/>
        </w:rPr>
      </w:pPr>
    </w:p>
    <w:p w:rsidR="00261AB8" w:rsidRDefault="00261AB8" w:rsidP="00261AB8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lang w:val="fr-FR"/>
        </w:rPr>
        <w:t>Dénomination :</w:t>
      </w:r>
    </w:p>
    <w:p w:rsidR="00261AB8" w:rsidRDefault="00261AB8" w:rsidP="00261AB8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lang w:val="fr-FR"/>
        </w:rPr>
        <w:t>Siège social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Adresse postale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Code postal / localité (pays)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Le cas échéant, si nécessaire et/ou souhaité :domicile élu </w:t>
      </w:r>
      <w:r w:rsidRPr="00BA1A8B">
        <w:rPr>
          <w:u w:val="single"/>
          <w:lang w:val="fr-FR"/>
        </w:rPr>
        <w:t>en Belgique</w:t>
      </w:r>
      <w:r>
        <w:rPr>
          <w:lang w:val="fr-FR"/>
        </w:rPr>
        <w:t> :</w:t>
      </w:r>
    </w:p>
    <w:p w:rsidR="00261AB8" w:rsidRPr="00A441E3" w:rsidRDefault="00261AB8" w:rsidP="00261AB8">
      <w:pPr>
        <w:pStyle w:val="ListParagraph"/>
        <w:spacing w:after="0" w:line="240" w:lineRule="auto"/>
        <w:ind w:left="1440"/>
        <w:rPr>
          <w:lang w:val="fr-FR"/>
        </w:rPr>
      </w:pPr>
    </w:p>
    <w:p w:rsidR="00261AB8" w:rsidRPr="00A441E3" w:rsidRDefault="00261AB8" w:rsidP="00261AB8">
      <w:pPr>
        <w:spacing w:after="0" w:line="240" w:lineRule="auto"/>
        <w:ind w:left="360"/>
        <w:rPr>
          <w:i/>
          <w:lang w:val="fr-FR"/>
        </w:rPr>
      </w:pPr>
      <w:r w:rsidRPr="00A441E3">
        <w:rPr>
          <w:i/>
          <w:lang w:val="fr-FR"/>
        </w:rPr>
        <w:t>Représentant légal :</w:t>
      </w:r>
    </w:p>
    <w:p w:rsidR="00261AB8" w:rsidRPr="00A441E3" w:rsidRDefault="00261AB8" w:rsidP="00261AB8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Nom :</w:t>
      </w:r>
    </w:p>
    <w:p w:rsidR="00261AB8" w:rsidRPr="00A441E3" w:rsidRDefault="00261AB8" w:rsidP="00261AB8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Prénom :</w:t>
      </w:r>
    </w:p>
    <w:p w:rsidR="00261AB8" w:rsidRPr="00A441E3" w:rsidRDefault="00261AB8" w:rsidP="00261AB8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Domicile :</w:t>
      </w:r>
    </w:p>
    <w:p w:rsidR="00261AB8" w:rsidRPr="00A441E3" w:rsidRDefault="00261AB8" w:rsidP="00261AB8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Qualité :</w:t>
      </w:r>
    </w:p>
    <w:p w:rsidR="00261AB8" w:rsidRDefault="00261AB8" w:rsidP="00261AB8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Numéro de téléphone :</w:t>
      </w:r>
    </w:p>
    <w:p w:rsidR="00261AB8" w:rsidRPr="000C5A9A" w:rsidRDefault="00261AB8" w:rsidP="00261AB8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Adresse électronique :</w:t>
      </w:r>
    </w:p>
    <w:p w:rsidR="00261AB8" w:rsidRDefault="00261AB8" w:rsidP="00261AB8">
      <w:pPr>
        <w:pStyle w:val="ListParagraph"/>
        <w:spacing w:after="0" w:line="240" w:lineRule="auto"/>
        <w:rPr>
          <w:lang w:val="fr-FR"/>
        </w:rPr>
      </w:pPr>
    </w:p>
    <w:p w:rsidR="00261AB8" w:rsidRDefault="00261AB8" w:rsidP="00261AB8">
      <w:pPr>
        <w:pStyle w:val="ListParagraph"/>
        <w:spacing w:after="0" w:line="240" w:lineRule="auto"/>
        <w:rPr>
          <w:lang w:val="fr-FR"/>
        </w:rPr>
      </w:pPr>
      <w:r>
        <w:rPr>
          <w:lang w:val="fr-FR"/>
        </w:rPr>
        <w:t>Sous peine d’irrecevabilité de la requête, les statuts du requérant doivent être joints.</w:t>
      </w:r>
    </w:p>
    <w:p w:rsidR="00261AB8" w:rsidRDefault="00261AB8" w:rsidP="00261AB8">
      <w:pPr>
        <w:pStyle w:val="ListParagraph"/>
        <w:spacing w:after="0" w:line="240" w:lineRule="auto"/>
        <w:rPr>
          <w:lang w:val="fr-FR"/>
        </w:rPr>
      </w:pPr>
    </w:p>
    <w:p w:rsidR="00261AB8" w:rsidRPr="00623662" w:rsidRDefault="00261AB8" w:rsidP="00261AB8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 w:rsidRPr="00623662">
        <w:rPr>
          <w:u w:val="single"/>
          <w:lang w:val="fr-FR"/>
        </w:rPr>
        <w:t>Identité de la partie adverse :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A441E3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Nom :</w:t>
      </w:r>
    </w:p>
    <w:p w:rsidR="00261AB8" w:rsidRPr="00A441E3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Prénom :</w:t>
      </w:r>
    </w:p>
    <w:p w:rsidR="00261AB8" w:rsidRDefault="00261AB8" w:rsidP="00261AB8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 w:rsidRPr="00A441E3">
        <w:rPr>
          <w:lang w:val="fr-FR"/>
        </w:rPr>
        <w:t>Domicile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Adresse postale :</w:t>
      </w:r>
    </w:p>
    <w:p w:rsidR="00261AB8" w:rsidRPr="00A441E3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Code postal / localité (pays)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A441E3" w:rsidRDefault="00261AB8" w:rsidP="00261AB8">
      <w:pPr>
        <w:spacing w:after="0" w:line="240" w:lineRule="auto"/>
        <w:ind w:left="360"/>
        <w:rPr>
          <w:i/>
          <w:u w:val="single"/>
          <w:lang w:val="fr-FR"/>
        </w:rPr>
      </w:pPr>
      <w:r w:rsidRPr="00A441E3">
        <w:rPr>
          <w:i/>
          <w:u w:val="single"/>
          <w:lang w:val="fr-FR"/>
        </w:rPr>
        <w:t>Si personne morale :</w:t>
      </w:r>
    </w:p>
    <w:p w:rsidR="00261AB8" w:rsidRDefault="00261AB8" w:rsidP="00261AB8">
      <w:pPr>
        <w:spacing w:after="0" w:line="240" w:lineRule="auto"/>
        <w:ind w:left="360"/>
        <w:rPr>
          <w:lang w:val="fr-FR"/>
        </w:rPr>
      </w:pPr>
    </w:p>
    <w:p w:rsidR="00261AB8" w:rsidRDefault="00261AB8" w:rsidP="00261AB8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lang w:val="fr-FR"/>
        </w:rPr>
        <w:t>Dénomination :</w:t>
      </w:r>
    </w:p>
    <w:p w:rsidR="00261AB8" w:rsidRDefault="00261AB8" w:rsidP="00261AB8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lang w:val="fr-FR"/>
        </w:rPr>
        <w:t>Siège social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lastRenderedPageBreak/>
        <w:t>Adresse postale :</w:t>
      </w:r>
    </w:p>
    <w:p w:rsidR="00261AB8" w:rsidRDefault="00261AB8" w:rsidP="00261AB8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Code postal / localité (pays)</w:t>
      </w:r>
    </w:p>
    <w:p w:rsidR="00564A45" w:rsidRDefault="00564A45" w:rsidP="00564A45">
      <w:pPr>
        <w:pStyle w:val="ListParagraph"/>
        <w:numPr>
          <w:ilvl w:val="1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Le cas échéant, si nécessaire et/ou souhaité :domicile élu </w:t>
      </w:r>
      <w:r w:rsidRPr="00BA1A8B">
        <w:rPr>
          <w:u w:val="single"/>
          <w:lang w:val="fr-FR"/>
        </w:rPr>
        <w:t>en Belgique</w:t>
      </w:r>
      <w:r>
        <w:rPr>
          <w:lang w:val="fr-FR"/>
        </w:rPr>
        <w:t> :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pStyle w:val="ListParagraph"/>
        <w:numPr>
          <w:ilvl w:val="0"/>
          <w:numId w:val="2"/>
        </w:numPr>
        <w:spacing w:after="0" w:line="240" w:lineRule="auto"/>
        <w:rPr>
          <w:b/>
          <w:lang w:val="fr-FR"/>
        </w:rPr>
      </w:pPr>
      <w:r>
        <w:rPr>
          <w:b/>
          <w:lang w:val="fr-FR"/>
        </w:rPr>
        <w:t>Litige</w:t>
      </w:r>
    </w:p>
    <w:p w:rsidR="00261AB8" w:rsidRDefault="00261AB8" w:rsidP="00261AB8">
      <w:pPr>
        <w:pStyle w:val="ListParagraph"/>
        <w:spacing w:after="0" w:line="240" w:lineRule="auto"/>
        <w:ind w:left="360"/>
        <w:rPr>
          <w:b/>
          <w:lang w:val="fr-FR"/>
        </w:rPr>
      </w:pPr>
    </w:p>
    <w:p w:rsidR="00261AB8" w:rsidRPr="00623662" w:rsidRDefault="00261AB8" w:rsidP="00261AB8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>
        <w:rPr>
          <w:u w:val="single"/>
          <w:lang w:val="fr-FR"/>
        </w:rPr>
        <w:t>Objet (s)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spacing w:after="0" w:line="240" w:lineRule="auto"/>
        <w:rPr>
          <w:lang w:val="fr-FR"/>
        </w:rPr>
      </w:pPr>
      <w:r>
        <w:rPr>
          <w:lang w:val="fr-FR"/>
        </w:rPr>
        <w:t>Décrivez ici l’objet (ou les objets) du litige et développez les moyens à l’appui de votre requête.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1A619A" w:rsidRDefault="00261AB8" w:rsidP="00261AB8">
      <w:pPr>
        <w:spacing w:after="0" w:line="240" w:lineRule="auto"/>
        <w:rPr>
          <w:i/>
          <w:lang w:val="fr-FR"/>
        </w:rPr>
      </w:pPr>
      <w:r w:rsidRPr="001A619A">
        <w:rPr>
          <w:i/>
          <w:lang w:val="fr-FR"/>
        </w:rPr>
        <w:t xml:space="preserve">Cette rubrique peut être rédigée </w:t>
      </w:r>
      <w:r w:rsidR="00564A45">
        <w:rPr>
          <w:i/>
          <w:lang w:val="fr-FR"/>
        </w:rPr>
        <w:t>séparément, sur support durable,</w:t>
      </w:r>
      <w:r w:rsidRPr="001A619A">
        <w:rPr>
          <w:i/>
          <w:lang w:val="fr-FR"/>
        </w:rPr>
        <w:t xml:space="preserve"> étant donné qu</w:t>
      </w:r>
      <w:r>
        <w:rPr>
          <w:i/>
          <w:lang w:val="fr-FR"/>
        </w:rPr>
        <w:t>’à peine d’irrecevabilité de la requête</w:t>
      </w:r>
      <w:r w:rsidRPr="001A619A">
        <w:rPr>
          <w:i/>
          <w:lang w:val="fr-FR"/>
        </w:rPr>
        <w:t xml:space="preserve"> l’objet</w:t>
      </w:r>
      <w:r>
        <w:rPr>
          <w:i/>
          <w:lang w:val="fr-FR"/>
        </w:rPr>
        <w:t xml:space="preserve"> (ou les objets)</w:t>
      </w:r>
      <w:r w:rsidRPr="001A619A">
        <w:rPr>
          <w:i/>
          <w:lang w:val="fr-FR"/>
        </w:rPr>
        <w:t xml:space="preserve"> du litige </w:t>
      </w:r>
      <w:proofErr w:type="spellStart"/>
      <w:r w:rsidRPr="001A619A">
        <w:rPr>
          <w:i/>
          <w:lang w:val="fr-FR"/>
        </w:rPr>
        <w:t>doi</w:t>
      </w:r>
      <w:proofErr w:type="spellEnd"/>
      <w:r>
        <w:rPr>
          <w:i/>
          <w:lang w:val="fr-FR"/>
        </w:rPr>
        <w:t>(</w:t>
      </w:r>
      <w:proofErr w:type="spellStart"/>
      <w:r>
        <w:rPr>
          <w:i/>
          <w:lang w:val="fr-FR"/>
        </w:rPr>
        <w:t>ven</w:t>
      </w:r>
      <w:proofErr w:type="spellEnd"/>
      <w:r>
        <w:rPr>
          <w:i/>
          <w:lang w:val="fr-FR"/>
        </w:rPr>
        <w:t>)</w:t>
      </w:r>
      <w:r w:rsidRPr="001A619A">
        <w:rPr>
          <w:i/>
          <w:lang w:val="fr-FR"/>
        </w:rPr>
        <w:t>t être décrit</w:t>
      </w:r>
      <w:r>
        <w:rPr>
          <w:i/>
          <w:lang w:val="fr-FR"/>
        </w:rPr>
        <w:t>(s)</w:t>
      </w:r>
      <w:r w:rsidRPr="001A619A">
        <w:rPr>
          <w:i/>
          <w:lang w:val="fr-FR"/>
        </w:rPr>
        <w:t xml:space="preserve"> </w:t>
      </w:r>
      <w:r w:rsidRPr="001A619A">
        <w:rPr>
          <w:i/>
          <w:u w:val="single"/>
          <w:lang w:val="fr-FR"/>
        </w:rPr>
        <w:t>précisément</w:t>
      </w:r>
      <w:r w:rsidRPr="001A619A">
        <w:rPr>
          <w:i/>
          <w:lang w:val="fr-FR"/>
        </w:rPr>
        <w:t xml:space="preserve"> et que </w:t>
      </w:r>
      <w:r w:rsidRPr="001A619A">
        <w:rPr>
          <w:i/>
          <w:u w:val="single"/>
          <w:lang w:val="fr-FR"/>
        </w:rPr>
        <w:t>tous</w:t>
      </w:r>
      <w:r w:rsidRPr="001A619A">
        <w:rPr>
          <w:i/>
          <w:lang w:val="fr-FR"/>
        </w:rPr>
        <w:t xml:space="preserve"> les moyens du demandeur doivent être développés dans le cadre de sa requête.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1A619A" w:rsidRDefault="00261AB8" w:rsidP="00261AB8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>
        <w:rPr>
          <w:u w:val="single"/>
          <w:lang w:val="fr-FR"/>
        </w:rPr>
        <w:t>Proposition de solution (s)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0C626B" w:rsidRDefault="00261AB8" w:rsidP="00261AB8">
      <w:pPr>
        <w:spacing w:after="0" w:line="240" w:lineRule="auto"/>
        <w:rPr>
          <w:i/>
          <w:lang w:val="fr-FR"/>
        </w:rPr>
      </w:pPr>
      <w:r w:rsidRPr="000C626B">
        <w:rPr>
          <w:i/>
          <w:lang w:val="fr-FR"/>
        </w:rPr>
        <w:t xml:space="preserve">Cette rubrique peut être rédigée </w:t>
      </w:r>
      <w:r w:rsidR="00564A45">
        <w:rPr>
          <w:i/>
          <w:lang w:val="fr-FR"/>
        </w:rPr>
        <w:t>séparément, sur support durable,</w:t>
      </w:r>
      <w:r w:rsidR="00564A45">
        <w:rPr>
          <w:i/>
          <w:lang w:val="fr-FR"/>
        </w:rPr>
        <w:t xml:space="preserve"> </w:t>
      </w:r>
      <w:r w:rsidRPr="000C626B">
        <w:rPr>
          <w:i/>
          <w:lang w:val="fr-FR"/>
        </w:rPr>
        <w:t>étant donné que la proposition doit être suffisamment claire et précise</w:t>
      </w:r>
      <w:r w:rsidR="00564A45">
        <w:rPr>
          <w:i/>
          <w:lang w:val="fr-FR"/>
        </w:rPr>
        <w:t>,</w:t>
      </w:r>
      <w:r w:rsidRPr="000C626B">
        <w:rPr>
          <w:i/>
          <w:lang w:val="fr-FR"/>
        </w:rPr>
        <w:t xml:space="preserve"> à peine d’irrecevabilité de la requête.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1A619A" w:rsidRDefault="00261AB8" w:rsidP="00261AB8">
      <w:pPr>
        <w:spacing w:after="0" w:line="240" w:lineRule="auto"/>
        <w:rPr>
          <w:i/>
          <w:lang w:val="fr-FR"/>
        </w:rPr>
      </w:pPr>
      <w:r w:rsidRPr="001A619A">
        <w:rPr>
          <w:i/>
          <w:lang w:val="fr-FR"/>
        </w:rPr>
        <w:t xml:space="preserve">Cette rubrique peut être rédigée </w:t>
      </w:r>
      <w:r w:rsidR="00564A45">
        <w:rPr>
          <w:i/>
          <w:lang w:val="fr-FR"/>
        </w:rPr>
        <w:t>séparément, sur support durable,</w:t>
      </w:r>
      <w:r w:rsidR="00564A45">
        <w:rPr>
          <w:i/>
          <w:lang w:val="fr-FR"/>
        </w:rPr>
        <w:t xml:space="preserve"> </w:t>
      </w:r>
      <w:r w:rsidRPr="001A619A">
        <w:rPr>
          <w:i/>
          <w:lang w:val="fr-FR"/>
        </w:rPr>
        <w:t>étant donné qu</w:t>
      </w:r>
      <w:r>
        <w:rPr>
          <w:i/>
          <w:lang w:val="fr-FR"/>
        </w:rPr>
        <w:t>’à peine d’irrecevabilité de la requête</w:t>
      </w:r>
      <w:r w:rsidR="00564A45">
        <w:rPr>
          <w:i/>
          <w:lang w:val="fr-FR"/>
        </w:rPr>
        <w:t>,</w:t>
      </w:r>
      <w:r w:rsidRPr="001A619A">
        <w:rPr>
          <w:i/>
          <w:lang w:val="fr-FR"/>
        </w:rPr>
        <w:t xml:space="preserve"> l’objet</w:t>
      </w:r>
      <w:r>
        <w:rPr>
          <w:i/>
          <w:lang w:val="fr-FR"/>
        </w:rPr>
        <w:t xml:space="preserve"> (ou les objets)</w:t>
      </w:r>
      <w:r w:rsidRPr="001A619A">
        <w:rPr>
          <w:i/>
          <w:lang w:val="fr-FR"/>
        </w:rPr>
        <w:t xml:space="preserve"> du litige </w:t>
      </w:r>
      <w:proofErr w:type="spellStart"/>
      <w:r w:rsidRPr="001A619A">
        <w:rPr>
          <w:i/>
          <w:lang w:val="fr-FR"/>
        </w:rPr>
        <w:t>doi</w:t>
      </w:r>
      <w:proofErr w:type="spellEnd"/>
      <w:r>
        <w:rPr>
          <w:i/>
          <w:lang w:val="fr-FR"/>
        </w:rPr>
        <w:t>(</w:t>
      </w:r>
      <w:proofErr w:type="spellStart"/>
      <w:r>
        <w:rPr>
          <w:i/>
          <w:lang w:val="fr-FR"/>
        </w:rPr>
        <w:t>ven</w:t>
      </w:r>
      <w:proofErr w:type="spellEnd"/>
      <w:r>
        <w:rPr>
          <w:i/>
          <w:lang w:val="fr-FR"/>
        </w:rPr>
        <w:t>)</w:t>
      </w:r>
      <w:r w:rsidRPr="001A619A">
        <w:rPr>
          <w:i/>
          <w:lang w:val="fr-FR"/>
        </w:rPr>
        <w:t>t être décrit</w:t>
      </w:r>
      <w:r>
        <w:rPr>
          <w:i/>
          <w:lang w:val="fr-FR"/>
        </w:rPr>
        <w:t>(s)</w:t>
      </w:r>
      <w:r w:rsidRPr="001A619A">
        <w:rPr>
          <w:i/>
          <w:lang w:val="fr-FR"/>
        </w:rPr>
        <w:t xml:space="preserve"> </w:t>
      </w:r>
      <w:r w:rsidRPr="001A619A">
        <w:rPr>
          <w:i/>
          <w:u w:val="single"/>
          <w:lang w:val="fr-FR"/>
        </w:rPr>
        <w:t>précisément</w:t>
      </w:r>
      <w:r w:rsidRPr="001A619A">
        <w:rPr>
          <w:i/>
          <w:lang w:val="fr-FR"/>
        </w:rPr>
        <w:t xml:space="preserve"> et que </w:t>
      </w:r>
      <w:r w:rsidRPr="001A619A">
        <w:rPr>
          <w:i/>
          <w:u w:val="single"/>
          <w:lang w:val="fr-FR"/>
        </w:rPr>
        <w:t>tous</w:t>
      </w:r>
      <w:r w:rsidRPr="001A619A">
        <w:rPr>
          <w:i/>
          <w:lang w:val="fr-FR"/>
        </w:rPr>
        <w:t xml:space="preserve"> les moyens du demandeur doivent être développés dans le cadre de sa requête.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1A619A" w:rsidRDefault="00261AB8" w:rsidP="00261AB8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>
        <w:rPr>
          <w:u w:val="single"/>
          <w:lang w:val="fr-FR"/>
        </w:rPr>
        <w:t>Négociations (preuve de l’existence du litige)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Pr="001A619A" w:rsidRDefault="00261AB8" w:rsidP="00261AB8">
      <w:pPr>
        <w:spacing w:after="0" w:line="240" w:lineRule="auto"/>
        <w:jc w:val="both"/>
        <w:rPr>
          <w:i/>
          <w:lang w:val="fr-FR"/>
        </w:rPr>
      </w:pPr>
      <w:r w:rsidRPr="001A619A">
        <w:rPr>
          <w:i/>
          <w:lang w:val="fr-FR"/>
        </w:rPr>
        <w:t>Cette rubrique peut être rédigée sur papier libre distinct étant donné qu</w:t>
      </w:r>
      <w:r>
        <w:rPr>
          <w:i/>
          <w:lang w:val="fr-FR"/>
        </w:rPr>
        <w:t>’à peine d’irrecevabilité de la requête, celle-ci doit être accompagnée de la preuve d’existence du litige, à savoir que les négociations entre les parties sur cet(s) objet(s) n’ont pas abouti dans un délai de quatre mois à partir de leur ouverture</w:t>
      </w:r>
      <w:r w:rsidRPr="001A619A">
        <w:rPr>
          <w:i/>
          <w:lang w:val="fr-FR"/>
        </w:rPr>
        <w:t>.</w:t>
      </w: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spacing w:after="0" w:line="240" w:lineRule="auto"/>
        <w:rPr>
          <w:lang w:val="fr-FR"/>
        </w:rPr>
      </w:pPr>
    </w:p>
    <w:p w:rsidR="00261AB8" w:rsidRDefault="00261AB8" w:rsidP="00261AB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lang w:val="fr-FR"/>
        </w:rPr>
      </w:pPr>
      <w:r>
        <w:rPr>
          <w:lang w:val="fr-FR"/>
        </w:rPr>
        <w:t>Date(s) de la demande motivée d’ouvrir des négociations :</w:t>
      </w:r>
    </w:p>
    <w:p w:rsidR="00261AB8" w:rsidRDefault="00261AB8" w:rsidP="00261AB8">
      <w:pPr>
        <w:spacing w:after="0" w:line="240" w:lineRule="auto"/>
        <w:ind w:left="1056"/>
        <w:rPr>
          <w:i/>
          <w:lang w:val="fr-FR"/>
        </w:rPr>
      </w:pPr>
    </w:p>
    <w:p w:rsidR="00261AB8" w:rsidRDefault="00261AB8" w:rsidP="00261AB8">
      <w:pPr>
        <w:spacing w:after="0" w:line="240" w:lineRule="auto"/>
        <w:ind w:left="1056"/>
        <w:rPr>
          <w:i/>
          <w:lang w:val="fr-FR"/>
        </w:rPr>
      </w:pPr>
      <w:r w:rsidRPr="00FE6665">
        <w:rPr>
          <w:i/>
          <w:lang w:val="fr-FR"/>
        </w:rPr>
        <w:t>Si le litige porte sur plusieurs objets</w:t>
      </w:r>
      <w:r>
        <w:rPr>
          <w:i/>
          <w:lang w:val="fr-FR"/>
        </w:rPr>
        <w:t xml:space="preserve">, différentes dates peuvent être indiquées, en regard </w:t>
      </w:r>
      <w:bookmarkStart w:id="0" w:name="_GoBack"/>
      <w:bookmarkEnd w:id="0"/>
      <w:r>
        <w:rPr>
          <w:i/>
          <w:lang w:val="fr-FR"/>
        </w:rPr>
        <w:t>de chacun des objets distincts.</w:t>
      </w:r>
    </w:p>
    <w:p w:rsidR="00261AB8" w:rsidRDefault="00261AB8" w:rsidP="00261AB8">
      <w:pPr>
        <w:spacing w:after="0" w:line="240" w:lineRule="auto"/>
        <w:ind w:left="1056"/>
        <w:rPr>
          <w:i/>
          <w:lang w:val="fr-FR"/>
        </w:rPr>
      </w:pPr>
    </w:p>
    <w:p w:rsidR="00261AB8" w:rsidRDefault="00261AB8" w:rsidP="00261A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i/>
          <w:lang w:val="fr-FR"/>
        </w:rPr>
      </w:pPr>
      <w:r w:rsidRPr="006A705D">
        <w:rPr>
          <w:i/>
          <w:lang w:val="fr-FR"/>
        </w:rPr>
        <w:t xml:space="preserve">Il est en outre conseillé au requérant de décrire, pièces à l’appui, le déroulement des négociations (en ce compris la chronologie) et de fournir les données techniques nécessaires à la </w:t>
      </w:r>
      <w:r>
        <w:rPr>
          <w:i/>
          <w:lang w:val="fr-FR"/>
        </w:rPr>
        <w:t xml:space="preserve">bonne </w:t>
      </w:r>
      <w:r w:rsidRPr="006A705D">
        <w:rPr>
          <w:i/>
          <w:lang w:val="fr-FR"/>
        </w:rPr>
        <w:t>compréhension des discussions.</w:t>
      </w:r>
    </w:p>
    <w:p w:rsidR="00CD325E" w:rsidRDefault="003C5B23" w:rsidP="00A21DF4">
      <w:pPr>
        <w:spacing w:after="0" w:line="240" w:lineRule="auto"/>
        <w:rPr>
          <w:lang w:val="fr-FR"/>
        </w:rPr>
      </w:pPr>
    </w:p>
    <w:p w:rsidR="00A21DF4" w:rsidRPr="00A21DF4" w:rsidRDefault="00A21DF4" w:rsidP="00A21DF4">
      <w:pPr>
        <w:pStyle w:val="ListParagraph"/>
        <w:numPr>
          <w:ilvl w:val="1"/>
          <w:numId w:val="2"/>
        </w:numPr>
        <w:spacing w:after="0" w:line="240" w:lineRule="auto"/>
        <w:rPr>
          <w:u w:val="single"/>
          <w:lang w:val="fr-FR"/>
        </w:rPr>
      </w:pPr>
      <w:r>
        <w:rPr>
          <w:u w:val="single"/>
          <w:lang w:val="fr-FR"/>
        </w:rPr>
        <w:t>Inventaire des annexes</w:t>
      </w:r>
    </w:p>
    <w:p w:rsidR="00A21DF4" w:rsidRDefault="00A21DF4" w:rsidP="00A21DF4">
      <w:pPr>
        <w:spacing w:after="0" w:line="240" w:lineRule="auto"/>
        <w:rPr>
          <w:lang w:val="fr-FR"/>
        </w:rPr>
      </w:pPr>
    </w:p>
    <w:p w:rsidR="00A21DF4" w:rsidRPr="00261AB8" w:rsidRDefault="00A21DF4" w:rsidP="00A21DF4">
      <w:pPr>
        <w:spacing w:after="0" w:line="240" w:lineRule="auto"/>
        <w:rPr>
          <w:lang w:val="fr-FR"/>
        </w:rPr>
      </w:pPr>
    </w:p>
    <w:sectPr w:rsidR="00A21DF4" w:rsidRPr="00261A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23" w:rsidRDefault="003C5B23" w:rsidP="00E21BD3">
      <w:pPr>
        <w:spacing w:after="0" w:line="240" w:lineRule="auto"/>
      </w:pPr>
      <w:r>
        <w:separator/>
      </w:r>
    </w:p>
  </w:endnote>
  <w:endnote w:type="continuationSeparator" w:id="0">
    <w:p w:rsidR="003C5B23" w:rsidRDefault="003C5B23" w:rsidP="00E2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3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BD3" w:rsidRDefault="00E21B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BD3" w:rsidRDefault="00E21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23" w:rsidRDefault="003C5B23" w:rsidP="00E21BD3">
      <w:pPr>
        <w:spacing w:after="0" w:line="240" w:lineRule="auto"/>
      </w:pPr>
      <w:r>
        <w:separator/>
      </w:r>
    </w:p>
  </w:footnote>
  <w:footnote w:type="continuationSeparator" w:id="0">
    <w:p w:rsidR="003C5B23" w:rsidRDefault="003C5B23" w:rsidP="00E2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76D"/>
    <w:multiLevelType w:val="hybridMultilevel"/>
    <w:tmpl w:val="2BD620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64C9"/>
    <w:multiLevelType w:val="hybridMultilevel"/>
    <w:tmpl w:val="B246B7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F6B98"/>
    <w:multiLevelType w:val="hybridMultilevel"/>
    <w:tmpl w:val="0B6686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D615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8E7EDB"/>
    <w:multiLevelType w:val="hybridMultilevel"/>
    <w:tmpl w:val="E2124DD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AE1C41"/>
    <w:multiLevelType w:val="hybridMultilevel"/>
    <w:tmpl w:val="1BB8EB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B8"/>
    <w:rsid w:val="00125C57"/>
    <w:rsid w:val="0021568B"/>
    <w:rsid w:val="00261AB8"/>
    <w:rsid w:val="003C5B23"/>
    <w:rsid w:val="004D7F1B"/>
    <w:rsid w:val="00564A45"/>
    <w:rsid w:val="0062769B"/>
    <w:rsid w:val="00A21DF4"/>
    <w:rsid w:val="00E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D3"/>
  </w:style>
  <w:style w:type="paragraph" w:styleId="Footer">
    <w:name w:val="footer"/>
    <w:basedOn w:val="Normal"/>
    <w:link w:val="FooterChar"/>
    <w:uiPriority w:val="99"/>
    <w:unhideWhenUsed/>
    <w:rsid w:val="00E2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D3"/>
  </w:style>
  <w:style w:type="paragraph" w:styleId="Footer">
    <w:name w:val="footer"/>
    <w:basedOn w:val="Normal"/>
    <w:link w:val="FooterChar"/>
    <w:uiPriority w:val="99"/>
    <w:unhideWhenUsed/>
    <w:rsid w:val="00E2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27ff996bf96a5ac5c754ac7a910fce7e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cc804964a05c13a3f2434b33664984d5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ab6e64ae-3f44-4123-a63a-12e640d22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ab6e64ae-3f44-4123-a63a-12e640d22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Department</TermName>
          <TermId xmlns="http://schemas.microsoft.com/office/infopath/2007/PartnerControls">dd78c772-9794-4686-a245-4df1b644d6ba</TermId>
        </TermInfo>
      </Terms>
    </d4ec9b080060429989fa5f940ee3f852>
    <o3cf37d2a5d34fd7955003a053893e5e xmlns="2b4b6fc7-bde4-44a8-8bca-a78eb25a27e9">
      <Terms xmlns="http://schemas.microsoft.com/office/infopath/2007/PartnerControls"/>
    </o3cf37d2a5d34fd7955003a053893e5e>
    <Master_x0020_Id xmlns="2b4b6fc7-bde4-44a8-8bca-a78eb25a27e9" xsi:nil="true"/>
    <Dossier_x0020_Number xmlns="2b4b6fc7-bde4-44a8-8bca-a78eb25a27e9">2017-001014</Dossier_x0020_Number>
    <Version_x0020_Published_x0020_to_x0020_Internet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TaxCatchAll xmlns="2b4b6fc7-bde4-44a8-8bca-a78eb25a27e9">
      <Value>27</Value>
    </TaxCatchAll>
    <QuickPartDocumentId xmlns="2b4b6fc7-bde4-44a8-8bca-a78eb25a27e9">DS17-1773206374-23</QuickPartDocumentId>
    <History_x0020_of_x0020_Remarks xmlns="2b4b6fc7-bde4-44a8-8bca-a78eb25a27e9" xsi:nil="true"/>
    <Administrative xmlns="2b4b6fc7-bde4-44a8-8bca-a78eb25a27e9">false</Administrative>
    <Confidential1 xmlns="2b4b6fc7-bde4-44a8-8bca-a78eb25a27e9">false</Confidential1>
    <_dlc_DocId xmlns="2b4b6fc7-bde4-44a8-8bca-a78eb25a27e9">DS17-1773206374-23</_dlc_DocId>
    <_dlc_DocIdUrl xmlns="2b4b6fc7-bde4-44a8-8bca-a78eb25a27e9">
      <Url>http://teamworkingspace.bipt.local/sites/dossiers2017/9/2017001014/_layouts/DocIdRedir.aspx?ID=DS17-1773206374-23</Url>
      <Description>DS17-1773206374-23</Description>
    </_dlc_DocIdUrl>
  </documentManagement>
</p:properties>
</file>

<file path=customXml/itemProps1.xml><?xml version="1.0" encoding="utf-8"?>
<ds:datastoreItem xmlns:ds="http://schemas.openxmlformats.org/officeDocument/2006/customXml" ds:itemID="{D86A62C5-225F-4E26-AC53-FA675D9BC1AC}"/>
</file>

<file path=customXml/itemProps2.xml><?xml version="1.0" encoding="utf-8"?>
<ds:datastoreItem xmlns:ds="http://schemas.openxmlformats.org/officeDocument/2006/customXml" ds:itemID="{57F9E150-E235-4516-8DE3-136FB95EDF09}"/>
</file>

<file path=customXml/itemProps3.xml><?xml version="1.0" encoding="utf-8"?>
<ds:datastoreItem xmlns:ds="http://schemas.openxmlformats.org/officeDocument/2006/customXml" ds:itemID="{76789B7E-998A-4E07-88D2-8805F27651DA}"/>
</file>

<file path=customXml/itemProps4.xml><?xml version="1.0" encoding="utf-8"?>
<ds:datastoreItem xmlns:ds="http://schemas.openxmlformats.org/officeDocument/2006/customXml" ds:itemID="{8558B059-5EB7-4047-ABC5-BF51ECC6DC78}"/>
</file>

<file path=customXml/itemProps5.xml><?xml version="1.0" encoding="utf-8"?>
<ds:datastoreItem xmlns:ds="http://schemas.openxmlformats.org/officeDocument/2006/customXml" ds:itemID="{E2542284-DCB5-483D-B58F-AF4A705C6053}"/>
</file>

<file path=customXml/itemProps6.xml><?xml version="1.0" encoding="utf-8"?>
<ds:datastoreItem xmlns:ds="http://schemas.openxmlformats.org/officeDocument/2006/customXml" ds:itemID="{2CF7181E-34BC-4FFF-9D40-FF76DAA74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requête (09.01.2018)</dc:title>
  <dc:creator>Paquot Dominique</dc:creator>
  <cp:lastModifiedBy>Paquot Dominique</cp:lastModifiedBy>
  <cp:revision>5</cp:revision>
  <dcterms:created xsi:type="dcterms:W3CDTF">2017-12-07T09:49:00Z</dcterms:created>
  <dcterms:modified xsi:type="dcterms:W3CDTF">2017-12-07T13:41:00Z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0x0101004FA21861B553C741A1AA3F2E5831C1CC0507009B219235E488424E858FD5EE5506841D</vt:lpwstr>
  </property>
  <property fmtid="{D5CDD505-2E9C-101B-9397-08002B2CF9AE}" pid="3" name="_dlc_DocIdItemGuid">
    <vt:lpwstr>a4b50302-0eb3-4e46-9f82-ab7e0526171e</vt:lpwstr>
  </property>
  <property fmtid="{D5CDD505-2E9C-101B-9397-08002B2CF9AE}" pid="4" name="p5514218fd064764993fc7f005d66e34">
    <vt:lpwstr/>
  </property>
  <property fmtid="{D5CDD505-2E9C-101B-9397-08002B2CF9AE}" pid="5" name="nd8a4f3b4df3473d8008d70ef4499b5e">
    <vt:lpwstr/>
  </property>
  <property fmtid="{D5CDD505-2E9C-101B-9397-08002B2CF9AE}" pid="6" name="Medium Type">
    <vt:lpwstr/>
  </property>
  <property fmtid="{D5CDD505-2E9C-101B-9397-08002B2CF9AE}" pid="7" name="Service1">
    <vt:lpwstr>27;#Legal Department|dd78c772-9794-4686-a245-4df1b644d6ba</vt:lpwstr>
  </property>
  <property fmtid="{D5CDD505-2E9C-101B-9397-08002B2CF9AE}" pid="8" name="Languages">
    <vt:lpwstr/>
  </property>
  <property fmtid="{D5CDD505-2E9C-101B-9397-08002B2CF9AE}" pid="9" name="Document Type">
    <vt:lpwstr/>
  </property>
  <property fmtid="{D5CDD505-2E9C-101B-9397-08002B2CF9AE}" pid="10" name="Answer or Initiative">
    <vt:lpwstr/>
  </property>
</Properties>
</file>